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84" w:rsidRPr="006E0657" w:rsidRDefault="006E0657" w:rsidP="006E0657">
      <w:pPr>
        <w:pStyle w:val="Cm"/>
      </w:pPr>
      <w:r w:rsidRPr="006E0657">
        <w:drawing>
          <wp:anchor distT="0" distB="0" distL="114300" distR="114300" simplePos="0" relativeHeight="251659264" behindDoc="0" locked="0" layoutInCell="1" allowOverlap="1" wp14:anchorId="1E2F505D" wp14:editId="182AD056">
            <wp:simplePos x="0" y="0"/>
            <wp:positionH relativeFrom="margin">
              <wp:posOffset>5128895</wp:posOffset>
            </wp:positionH>
            <wp:positionV relativeFrom="margin">
              <wp:posOffset>-652145</wp:posOffset>
            </wp:positionV>
            <wp:extent cx="1171575" cy="1171575"/>
            <wp:effectExtent l="0" t="0" r="9525" b="9525"/>
            <wp:wrapSquare wrapText="bothSides"/>
            <wp:docPr id="2" name="Kép 2" descr="Gyökerek és Szárnyak Alapítvá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yökerek és Szárnyak Alapítván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184" w:rsidRPr="006E0657">
        <w:t xml:space="preserve">CODE OF CONDUCT </w:t>
      </w:r>
    </w:p>
    <w:p w:rsidR="006B3184" w:rsidRPr="006B3184" w:rsidRDefault="006B3184" w:rsidP="006B3184">
      <w:pPr>
        <w:jc w:val="both"/>
        <w:rPr>
          <w:rFonts w:ascii="Arial" w:hAnsi="Arial" w:cs="Arial"/>
          <w:sz w:val="21"/>
          <w:szCs w:val="21"/>
          <w:lang w:val="en-GB"/>
        </w:rPr>
      </w:pPr>
      <w:r w:rsidRPr="006B3184">
        <w:rPr>
          <w:rFonts w:ascii="Arial" w:hAnsi="Arial" w:cs="Arial"/>
          <w:sz w:val="21"/>
          <w:szCs w:val="21"/>
          <w:lang w:val="en-GB"/>
        </w:rPr>
        <w:t xml:space="preserve">The Foundation recognizes every person’s right to live in equal dignity as individuals, with special regard to children and vulnerable adults; therefore the protection of vulnerable social groups is one of the main priorities in the general mission of the Foundation and it should be a key principle for its partners as well. </w:t>
      </w:r>
    </w:p>
    <w:p w:rsidR="006B3184" w:rsidRPr="006B3184" w:rsidRDefault="006B3184" w:rsidP="006B3184">
      <w:pPr>
        <w:jc w:val="both"/>
        <w:rPr>
          <w:rFonts w:ascii="Arial" w:hAnsi="Arial" w:cs="Arial"/>
          <w:sz w:val="21"/>
          <w:szCs w:val="21"/>
          <w:lang w:val="en-GB"/>
        </w:rPr>
      </w:pPr>
      <w:r w:rsidRPr="006B3184">
        <w:rPr>
          <w:rFonts w:ascii="Arial" w:hAnsi="Arial" w:cs="Arial"/>
          <w:sz w:val="21"/>
          <w:szCs w:val="21"/>
          <w:lang w:val="en-GB"/>
        </w:rPr>
        <w:t xml:space="preserve">The staff member of the Foundation implements the Safeguarding Policy in his/her </w:t>
      </w:r>
      <w:proofErr w:type="gramStart"/>
      <w:r w:rsidRPr="006B3184">
        <w:rPr>
          <w:rFonts w:ascii="Arial" w:hAnsi="Arial" w:cs="Arial"/>
          <w:sz w:val="21"/>
          <w:szCs w:val="21"/>
          <w:lang w:val="en-GB"/>
        </w:rPr>
        <w:t>work</w:t>
      </w:r>
      <w:proofErr w:type="gramEnd"/>
      <w:r w:rsidRPr="006B3184">
        <w:rPr>
          <w:rFonts w:ascii="Arial" w:hAnsi="Arial" w:cs="Arial"/>
          <w:sz w:val="21"/>
          <w:szCs w:val="21"/>
          <w:lang w:val="en-GB"/>
        </w:rPr>
        <w:t xml:space="preserve"> and ensures that all staff members are fully aware of it. These values laid down also serve as objectives and guidelines which he/she strives to realize/follow during hi</w:t>
      </w:r>
      <w:bookmarkStart w:id="0" w:name="_GoBack"/>
      <w:bookmarkEnd w:id="0"/>
      <w:r w:rsidRPr="006B3184">
        <w:rPr>
          <w:rFonts w:ascii="Arial" w:hAnsi="Arial" w:cs="Arial"/>
          <w:sz w:val="21"/>
          <w:szCs w:val="21"/>
          <w:lang w:val="en-GB"/>
        </w:rPr>
        <w:t xml:space="preserve">s/her work. </w:t>
      </w:r>
    </w:p>
    <w:p w:rsidR="006B3184" w:rsidRPr="006B3184" w:rsidRDefault="006B3184" w:rsidP="006B3184">
      <w:pPr>
        <w:jc w:val="both"/>
        <w:rPr>
          <w:rFonts w:ascii="Arial" w:hAnsi="Arial" w:cs="Arial"/>
          <w:sz w:val="21"/>
          <w:szCs w:val="21"/>
          <w:lang w:val="en-GB"/>
        </w:rPr>
      </w:pPr>
      <w:r w:rsidRPr="006B3184">
        <w:rPr>
          <w:rFonts w:ascii="Arial" w:hAnsi="Arial" w:cs="Arial"/>
          <w:sz w:val="21"/>
          <w:szCs w:val="21"/>
          <w:lang w:val="en-GB"/>
        </w:rPr>
        <w:t xml:space="preserve">Keywords in the documents which lay down the values connected to his/her work include: cooperation, openness, inclusion, high-quality and precise professional work, understanding and attention, teamwork, mutual trust, sincerity, honesty, action, creative desire, a positive and constructive attitude, self-improvement, and respect for knowledge. </w:t>
      </w:r>
    </w:p>
    <w:p w:rsidR="006B3184" w:rsidRPr="006B3184" w:rsidRDefault="006B3184" w:rsidP="006B3184">
      <w:pPr>
        <w:jc w:val="both"/>
        <w:rPr>
          <w:rFonts w:ascii="Arial" w:hAnsi="Arial" w:cs="Arial"/>
          <w:sz w:val="21"/>
          <w:szCs w:val="21"/>
          <w:lang w:val="en-GB"/>
        </w:rPr>
      </w:pPr>
      <w:r w:rsidRPr="006B3184">
        <w:rPr>
          <w:rFonts w:ascii="Arial" w:hAnsi="Arial" w:cs="Arial"/>
          <w:sz w:val="21"/>
          <w:szCs w:val="21"/>
          <w:lang w:val="en-GB"/>
        </w:rPr>
        <w:t xml:space="preserve">The Roots and Wings Foundation and all partners of the Foundation agree completely with the ‘Do no harm’ principle. The Foundation strongly condemns all kinds of harms and violence targeted to children and vulnerable adults. </w:t>
      </w:r>
    </w:p>
    <w:p w:rsidR="006B3184" w:rsidRPr="006B3184" w:rsidRDefault="006B3184" w:rsidP="006B3184">
      <w:pPr>
        <w:pStyle w:val="Cmsor2"/>
        <w:jc w:val="both"/>
        <w:rPr>
          <w:lang w:val="en-GB"/>
        </w:rPr>
      </w:pPr>
      <w:r w:rsidRPr="006B3184">
        <w:rPr>
          <w:lang w:val="en-GB"/>
        </w:rPr>
        <w:t xml:space="preserve">Reporting Procedure </w:t>
      </w:r>
    </w:p>
    <w:p w:rsidR="006B3184" w:rsidRPr="006B3184" w:rsidRDefault="006B3184" w:rsidP="006B3184">
      <w:pPr>
        <w:jc w:val="both"/>
        <w:rPr>
          <w:rFonts w:ascii="Arial" w:hAnsi="Arial" w:cs="Arial"/>
          <w:sz w:val="21"/>
          <w:szCs w:val="21"/>
          <w:lang w:val="en-GB"/>
        </w:rPr>
      </w:pPr>
      <w:r w:rsidRPr="006B3184">
        <w:rPr>
          <w:rFonts w:ascii="Arial" w:hAnsi="Arial" w:cs="Arial"/>
          <w:sz w:val="21"/>
          <w:szCs w:val="21"/>
          <w:lang w:val="en-GB"/>
        </w:rPr>
        <w:t xml:space="preserve">If employee, volunteer or any other staff member of the Foundation will recognize any case of harm or abuse, she/he must report such concerns to the responsible person of the Foundation. In this case he/she should immediately use the Incident Report Form of the Foundation which helps to make a written report about the specific incident. Based on the special case of the current incident, the Foundation should take an immediate action to protect the child or vulnerable adult. All necessary legal steps should be taken according to the local situation. </w:t>
      </w:r>
    </w:p>
    <w:p w:rsidR="006B3184" w:rsidRPr="006B3184" w:rsidRDefault="006B3184" w:rsidP="006B3184">
      <w:pPr>
        <w:jc w:val="both"/>
        <w:rPr>
          <w:rFonts w:ascii="Arial" w:hAnsi="Arial" w:cs="Arial"/>
          <w:sz w:val="21"/>
          <w:szCs w:val="21"/>
          <w:lang w:val="en-GB"/>
        </w:rPr>
      </w:pPr>
      <w:r w:rsidRPr="006B3184">
        <w:rPr>
          <w:rFonts w:ascii="Arial" w:hAnsi="Arial" w:cs="Arial"/>
          <w:sz w:val="21"/>
          <w:szCs w:val="21"/>
          <w:lang w:val="en-GB"/>
        </w:rPr>
        <w:t xml:space="preserve">I am in agreement with the following norms as a formal/informal member of the staff: </w:t>
      </w:r>
    </w:p>
    <w:p w:rsidR="006B3184" w:rsidRPr="006B3184" w:rsidRDefault="006B3184" w:rsidP="006B3184">
      <w:pPr>
        <w:pStyle w:val="Listaszerbekezds"/>
        <w:numPr>
          <w:ilvl w:val="0"/>
          <w:numId w:val="1"/>
        </w:numPr>
        <w:jc w:val="both"/>
        <w:rPr>
          <w:rFonts w:ascii="Arial" w:hAnsi="Arial" w:cs="Arial"/>
          <w:sz w:val="21"/>
          <w:szCs w:val="21"/>
          <w:lang w:val="en-GB"/>
        </w:rPr>
      </w:pPr>
      <w:r w:rsidRPr="006B3184">
        <w:rPr>
          <w:rFonts w:ascii="Arial" w:hAnsi="Arial" w:cs="Arial"/>
          <w:sz w:val="21"/>
          <w:szCs w:val="21"/>
          <w:lang w:val="en-GB"/>
        </w:rPr>
        <w:t xml:space="preserve">I understand the values of the Safeguarding Policy. </w:t>
      </w:r>
    </w:p>
    <w:p w:rsidR="006B3184" w:rsidRPr="006B3184" w:rsidRDefault="006B3184" w:rsidP="006B3184">
      <w:pPr>
        <w:pStyle w:val="Listaszerbekezds"/>
        <w:numPr>
          <w:ilvl w:val="0"/>
          <w:numId w:val="1"/>
        </w:numPr>
        <w:jc w:val="both"/>
        <w:rPr>
          <w:rFonts w:ascii="Arial" w:hAnsi="Arial" w:cs="Arial"/>
          <w:sz w:val="21"/>
          <w:szCs w:val="21"/>
          <w:lang w:val="en-GB"/>
        </w:rPr>
      </w:pPr>
      <w:r w:rsidRPr="006B3184">
        <w:rPr>
          <w:rFonts w:ascii="Arial" w:hAnsi="Arial" w:cs="Arial"/>
          <w:sz w:val="21"/>
          <w:szCs w:val="21"/>
          <w:lang w:val="en-GB"/>
        </w:rPr>
        <w:t xml:space="preserve">In the daily work there is a high priority of the protection of children and vulnerable adults. </w:t>
      </w:r>
    </w:p>
    <w:p w:rsidR="006B3184" w:rsidRPr="006B3184" w:rsidRDefault="006B3184" w:rsidP="006B3184">
      <w:pPr>
        <w:pStyle w:val="Listaszerbekezds"/>
        <w:numPr>
          <w:ilvl w:val="0"/>
          <w:numId w:val="1"/>
        </w:numPr>
        <w:jc w:val="both"/>
        <w:rPr>
          <w:rFonts w:ascii="Arial" w:hAnsi="Arial" w:cs="Arial"/>
          <w:sz w:val="21"/>
          <w:szCs w:val="21"/>
          <w:lang w:val="en-GB"/>
        </w:rPr>
      </w:pPr>
      <w:r w:rsidRPr="006B3184">
        <w:rPr>
          <w:rFonts w:ascii="Arial" w:hAnsi="Arial" w:cs="Arial"/>
          <w:sz w:val="21"/>
          <w:szCs w:val="21"/>
          <w:lang w:val="en-GB"/>
        </w:rPr>
        <w:t xml:space="preserve">All activities, including activities of supported organisations, of the Foundation must be designed to protect children and vulnerable adults in their locality – as a safe project. </w:t>
      </w:r>
    </w:p>
    <w:p w:rsidR="006B3184" w:rsidRPr="006B3184" w:rsidRDefault="006B3184" w:rsidP="006B3184">
      <w:pPr>
        <w:pStyle w:val="Listaszerbekezds"/>
        <w:numPr>
          <w:ilvl w:val="0"/>
          <w:numId w:val="1"/>
        </w:numPr>
        <w:jc w:val="both"/>
        <w:rPr>
          <w:rFonts w:ascii="Arial" w:hAnsi="Arial" w:cs="Arial"/>
          <w:sz w:val="21"/>
          <w:szCs w:val="21"/>
          <w:lang w:val="en-GB"/>
        </w:rPr>
      </w:pPr>
      <w:r w:rsidRPr="006B3184">
        <w:rPr>
          <w:rFonts w:ascii="Arial" w:hAnsi="Arial" w:cs="Arial"/>
          <w:sz w:val="21"/>
          <w:szCs w:val="21"/>
          <w:lang w:val="en-GB"/>
        </w:rPr>
        <w:t xml:space="preserve">I will reduce the risk of harm as much as possible. </w:t>
      </w:r>
    </w:p>
    <w:p w:rsidR="006B3184" w:rsidRPr="006B3184" w:rsidRDefault="006B3184" w:rsidP="006B3184">
      <w:pPr>
        <w:pStyle w:val="Listaszerbekezds"/>
        <w:numPr>
          <w:ilvl w:val="0"/>
          <w:numId w:val="1"/>
        </w:numPr>
        <w:jc w:val="both"/>
        <w:rPr>
          <w:rFonts w:ascii="Arial" w:hAnsi="Arial" w:cs="Arial"/>
          <w:sz w:val="21"/>
          <w:szCs w:val="21"/>
          <w:lang w:val="en-GB"/>
        </w:rPr>
      </w:pPr>
      <w:r w:rsidRPr="006B3184">
        <w:rPr>
          <w:rFonts w:ascii="Arial" w:hAnsi="Arial" w:cs="Arial"/>
          <w:sz w:val="21"/>
          <w:szCs w:val="21"/>
          <w:lang w:val="en-GB"/>
        </w:rPr>
        <w:t xml:space="preserve">Under the umbrella of the organization, Foundation’s I always create safe environment and activities for children and vulnerable adults. </w:t>
      </w:r>
    </w:p>
    <w:p w:rsidR="006B3184" w:rsidRPr="006B3184" w:rsidRDefault="006B3184" w:rsidP="006B3184">
      <w:pPr>
        <w:pStyle w:val="Listaszerbekezds"/>
        <w:numPr>
          <w:ilvl w:val="0"/>
          <w:numId w:val="1"/>
        </w:numPr>
        <w:jc w:val="both"/>
        <w:rPr>
          <w:rFonts w:ascii="Arial" w:hAnsi="Arial" w:cs="Arial"/>
          <w:sz w:val="21"/>
          <w:szCs w:val="21"/>
          <w:lang w:val="en-GB"/>
        </w:rPr>
      </w:pPr>
      <w:r w:rsidRPr="006B3184">
        <w:rPr>
          <w:rFonts w:ascii="Arial" w:hAnsi="Arial" w:cs="Arial"/>
          <w:sz w:val="21"/>
          <w:szCs w:val="21"/>
          <w:lang w:val="en-GB"/>
        </w:rPr>
        <w:t xml:space="preserve">I will ensure good practices when we create media contents for the Foundation, including following our social media standards! </w:t>
      </w:r>
    </w:p>
    <w:p w:rsidR="006B3184" w:rsidRPr="006B3184" w:rsidRDefault="006B3184" w:rsidP="006B3184">
      <w:pPr>
        <w:jc w:val="both"/>
        <w:rPr>
          <w:rFonts w:ascii="Arial" w:hAnsi="Arial" w:cs="Arial"/>
          <w:sz w:val="21"/>
          <w:szCs w:val="21"/>
          <w:lang w:val="en-GB"/>
        </w:rPr>
      </w:pPr>
    </w:p>
    <w:p w:rsidR="006B3184" w:rsidRPr="006B3184" w:rsidRDefault="006B3184" w:rsidP="006B3184">
      <w:pPr>
        <w:jc w:val="both"/>
        <w:rPr>
          <w:rFonts w:ascii="Arial" w:hAnsi="Arial" w:cs="Arial"/>
          <w:sz w:val="21"/>
          <w:szCs w:val="21"/>
          <w:lang w:val="en-GB"/>
        </w:rPr>
      </w:pPr>
      <w:r w:rsidRPr="006B3184">
        <w:rPr>
          <w:rFonts w:ascii="Arial" w:hAnsi="Arial" w:cs="Arial"/>
          <w:sz w:val="21"/>
          <w:szCs w:val="21"/>
          <w:lang w:val="en-GB"/>
        </w:rPr>
        <w:t xml:space="preserve">I declare that I have carefully read the Code of Conduct and I will implement the values in my work. </w:t>
      </w:r>
    </w:p>
    <w:p w:rsidR="00583D92" w:rsidRPr="006B3184" w:rsidRDefault="006B3184" w:rsidP="006B3184">
      <w:pPr>
        <w:jc w:val="both"/>
        <w:rPr>
          <w:lang w:val="en-GB"/>
        </w:rPr>
      </w:pPr>
      <w:proofErr w:type="gramStart"/>
      <w:r w:rsidRPr="006B3184">
        <w:rPr>
          <w:rFonts w:ascii="Arial" w:hAnsi="Arial" w:cs="Arial"/>
          <w:sz w:val="21"/>
          <w:szCs w:val="21"/>
          <w:lang w:val="en-GB"/>
        </w:rPr>
        <w:t>Signed by……………………………………………………….......…………/Date</w:t>
      </w:r>
      <w:r w:rsidRPr="006B3184">
        <w:rPr>
          <w:rFonts w:ascii="Arial" w:hAnsi="Arial" w:cs="Arial"/>
          <w:sz w:val="21"/>
          <w:szCs w:val="21"/>
          <w:lang w:val="en-GB"/>
        </w:rPr>
        <w:t>………………………………</w:t>
      </w:r>
      <w:proofErr w:type="gramEnd"/>
    </w:p>
    <w:sectPr w:rsidR="00583D92" w:rsidRPr="006B3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107"/>
    <w:multiLevelType w:val="hybridMultilevel"/>
    <w:tmpl w:val="D318B572"/>
    <w:lvl w:ilvl="0" w:tplc="A20E92D0">
      <w:numFmt w:val="bullet"/>
      <w:lvlText w:val=""/>
      <w:lvlJc w:val="left"/>
      <w:pPr>
        <w:ind w:left="720" w:hanging="360"/>
      </w:pPr>
      <w:rPr>
        <w:rFonts w:ascii="Arial" w:eastAsiaTheme="minorEastAsia"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2A0D91"/>
    <w:multiLevelType w:val="hybridMultilevel"/>
    <w:tmpl w:val="267CAA1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84"/>
    <w:rsid w:val="005C068E"/>
    <w:rsid w:val="006B3184"/>
    <w:rsid w:val="006E0657"/>
    <w:rsid w:val="00A737B9"/>
    <w:rsid w:val="00AF39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3184"/>
  </w:style>
  <w:style w:type="paragraph" w:styleId="Cmsor1">
    <w:name w:val="heading 1"/>
    <w:basedOn w:val="Norml"/>
    <w:next w:val="Norml"/>
    <w:link w:val="Cmsor1Char"/>
    <w:uiPriority w:val="9"/>
    <w:qFormat/>
    <w:rsid w:val="006B3184"/>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6B3184"/>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6B3184"/>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6B3184"/>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6B3184"/>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6B3184"/>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6B3184"/>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6B3184"/>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6B3184"/>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B31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6B3184"/>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6B3184"/>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6B3184"/>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6B3184"/>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6B3184"/>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6B3184"/>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6B3184"/>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6B3184"/>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6B3184"/>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6B318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6B3184"/>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6B3184"/>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6B3184"/>
    <w:rPr>
      <w:rFonts w:asciiTheme="majorHAnsi" w:eastAsiaTheme="majorEastAsia" w:hAnsiTheme="majorHAnsi" w:cstheme="majorBidi"/>
      <w:i/>
      <w:iCs/>
      <w:spacing w:val="13"/>
      <w:sz w:val="24"/>
      <w:szCs w:val="24"/>
    </w:rPr>
  </w:style>
  <w:style w:type="character" w:styleId="Kiemels2">
    <w:name w:val="Strong"/>
    <w:uiPriority w:val="22"/>
    <w:qFormat/>
    <w:rsid w:val="006B3184"/>
    <w:rPr>
      <w:b/>
      <w:bCs/>
    </w:rPr>
  </w:style>
  <w:style w:type="character" w:styleId="Kiemels">
    <w:name w:val="Emphasis"/>
    <w:uiPriority w:val="20"/>
    <w:qFormat/>
    <w:rsid w:val="006B3184"/>
    <w:rPr>
      <w:b/>
      <w:bCs/>
      <w:i/>
      <w:iCs/>
      <w:spacing w:val="10"/>
      <w:bdr w:val="none" w:sz="0" w:space="0" w:color="auto"/>
      <w:shd w:val="clear" w:color="auto" w:fill="auto"/>
    </w:rPr>
  </w:style>
  <w:style w:type="paragraph" w:styleId="Nincstrkz">
    <w:name w:val="No Spacing"/>
    <w:basedOn w:val="Norml"/>
    <w:uiPriority w:val="1"/>
    <w:qFormat/>
    <w:rsid w:val="006B3184"/>
    <w:pPr>
      <w:spacing w:after="0" w:line="240" w:lineRule="auto"/>
    </w:pPr>
  </w:style>
  <w:style w:type="paragraph" w:styleId="Listaszerbekezds">
    <w:name w:val="List Paragraph"/>
    <w:basedOn w:val="Norml"/>
    <w:uiPriority w:val="34"/>
    <w:qFormat/>
    <w:rsid w:val="006B3184"/>
    <w:pPr>
      <w:ind w:left="720"/>
      <w:contextualSpacing/>
    </w:pPr>
  </w:style>
  <w:style w:type="paragraph" w:styleId="Idzet">
    <w:name w:val="Quote"/>
    <w:basedOn w:val="Norml"/>
    <w:next w:val="Norml"/>
    <w:link w:val="IdzetChar"/>
    <w:uiPriority w:val="29"/>
    <w:qFormat/>
    <w:rsid w:val="006B3184"/>
    <w:pPr>
      <w:spacing w:before="200" w:after="0"/>
      <w:ind w:left="360" w:right="360"/>
    </w:pPr>
    <w:rPr>
      <w:i/>
      <w:iCs/>
    </w:rPr>
  </w:style>
  <w:style w:type="character" w:customStyle="1" w:styleId="IdzetChar">
    <w:name w:val="Idézet Char"/>
    <w:basedOn w:val="Bekezdsalapbettpusa"/>
    <w:link w:val="Idzet"/>
    <w:uiPriority w:val="29"/>
    <w:rsid w:val="006B3184"/>
    <w:rPr>
      <w:i/>
      <w:iCs/>
    </w:rPr>
  </w:style>
  <w:style w:type="paragraph" w:styleId="Kiemeltidzet">
    <w:name w:val="Intense Quote"/>
    <w:basedOn w:val="Norml"/>
    <w:next w:val="Norml"/>
    <w:link w:val="KiemeltidzetChar"/>
    <w:uiPriority w:val="30"/>
    <w:qFormat/>
    <w:rsid w:val="006B3184"/>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6B3184"/>
    <w:rPr>
      <w:b/>
      <w:bCs/>
      <w:i/>
      <w:iCs/>
    </w:rPr>
  </w:style>
  <w:style w:type="character" w:styleId="Finomkiemels">
    <w:name w:val="Subtle Emphasis"/>
    <w:uiPriority w:val="19"/>
    <w:qFormat/>
    <w:rsid w:val="006B3184"/>
    <w:rPr>
      <w:i/>
      <w:iCs/>
    </w:rPr>
  </w:style>
  <w:style w:type="character" w:styleId="Ershangslyozs">
    <w:name w:val="Intense Emphasis"/>
    <w:uiPriority w:val="21"/>
    <w:qFormat/>
    <w:rsid w:val="006B3184"/>
    <w:rPr>
      <w:b/>
      <w:bCs/>
    </w:rPr>
  </w:style>
  <w:style w:type="character" w:styleId="Finomhivatkozs">
    <w:name w:val="Subtle Reference"/>
    <w:uiPriority w:val="31"/>
    <w:qFormat/>
    <w:rsid w:val="006B3184"/>
    <w:rPr>
      <w:smallCaps/>
    </w:rPr>
  </w:style>
  <w:style w:type="character" w:styleId="Ershivatkozs">
    <w:name w:val="Intense Reference"/>
    <w:uiPriority w:val="32"/>
    <w:qFormat/>
    <w:rsid w:val="006B3184"/>
    <w:rPr>
      <w:smallCaps/>
      <w:spacing w:val="5"/>
      <w:u w:val="single"/>
    </w:rPr>
  </w:style>
  <w:style w:type="character" w:styleId="Knyvcme">
    <w:name w:val="Book Title"/>
    <w:uiPriority w:val="33"/>
    <w:qFormat/>
    <w:rsid w:val="006B3184"/>
    <w:rPr>
      <w:i/>
      <w:iCs/>
      <w:smallCaps/>
      <w:spacing w:val="5"/>
    </w:rPr>
  </w:style>
  <w:style w:type="paragraph" w:styleId="Tartalomjegyzkcmsora">
    <w:name w:val="TOC Heading"/>
    <w:basedOn w:val="Cmsor1"/>
    <w:next w:val="Norml"/>
    <w:uiPriority w:val="39"/>
    <w:semiHidden/>
    <w:unhideWhenUsed/>
    <w:qFormat/>
    <w:rsid w:val="006B318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3184"/>
  </w:style>
  <w:style w:type="paragraph" w:styleId="Cmsor1">
    <w:name w:val="heading 1"/>
    <w:basedOn w:val="Norml"/>
    <w:next w:val="Norml"/>
    <w:link w:val="Cmsor1Char"/>
    <w:uiPriority w:val="9"/>
    <w:qFormat/>
    <w:rsid w:val="006B3184"/>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6B3184"/>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6B3184"/>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6B3184"/>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6B3184"/>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6B3184"/>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6B3184"/>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6B3184"/>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6B3184"/>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B31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6B3184"/>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6B3184"/>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6B3184"/>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6B3184"/>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6B3184"/>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6B3184"/>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6B3184"/>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6B3184"/>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6B3184"/>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6B318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6B3184"/>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6B3184"/>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6B3184"/>
    <w:rPr>
      <w:rFonts w:asciiTheme="majorHAnsi" w:eastAsiaTheme="majorEastAsia" w:hAnsiTheme="majorHAnsi" w:cstheme="majorBidi"/>
      <w:i/>
      <w:iCs/>
      <w:spacing w:val="13"/>
      <w:sz w:val="24"/>
      <w:szCs w:val="24"/>
    </w:rPr>
  </w:style>
  <w:style w:type="character" w:styleId="Kiemels2">
    <w:name w:val="Strong"/>
    <w:uiPriority w:val="22"/>
    <w:qFormat/>
    <w:rsid w:val="006B3184"/>
    <w:rPr>
      <w:b/>
      <w:bCs/>
    </w:rPr>
  </w:style>
  <w:style w:type="character" w:styleId="Kiemels">
    <w:name w:val="Emphasis"/>
    <w:uiPriority w:val="20"/>
    <w:qFormat/>
    <w:rsid w:val="006B3184"/>
    <w:rPr>
      <w:b/>
      <w:bCs/>
      <w:i/>
      <w:iCs/>
      <w:spacing w:val="10"/>
      <w:bdr w:val="none" w:sz="0" w:space="0" w:color="auto"/>
      <w:shd w:val="clear" w:color="auto" w:fill="auto"/>
    </w:rPr>
  </w:style>
  <w:style w:type="paragraph" w:styleId="Nincstrkz">
    <w:name w:val="No Spacing"/>
    <w:basedOn w:val="Norml"/>
    <w:uiPriority w:val="1"/>
    <w:qFormat/>
    <w:rsid w:val="006B3184"/>
    <w:pPr>
      <w:spacing w:after="0" w:line="240" w:lineRule="auto"/>
    </w:pPr>
  </w:style>
  <w:style w:type="paragraph" w:styleId="Listaszerbekezds">
    <w:name w:val="List Paragraph"/>
    <w:basedOn w:val="Norml"/>
    <w:uiPriority w:val="34"/>
    <w:qFormat/>
    <w:rsid w:val="006B3184"/>
    <w:pPr>
      <w:ind w:left="720"/>
      <w:contextualSpacing/>
    </w:pPr>
  </w:style>
  <w:style w:type="paragraph" w:styleId="Idzet">
    <w:name w:val="Quote"/>
    <w:basedOn w:val="Norml"/>
    <w:next w:val="Norml"/>
    <w:link w:val="IdzetChar"/>
    <w:uiPriority w:val="29"/>
    <w:qFormat/>
    <w:rsid w:val="006B3184"/>
    <w:pPr>
      <w:spacing w:before="200" w:after="0"/>
      <w:ind w:left="360" w:right="360"/>
    </w:pPr>
    <w:rPr>
      <w:i/>
      <w:iCs/>
    </w:rPr>
  </w:style>
  <w:style w:type="character" w:customStyle="1" w:styleId="IdzetChar">
    <w:name w:val="Idézet Char"/>
    <w:basedOn w:val="Bekezdsalapbettpusa"/>
    <w:link w:val="Idzet"/>
    <w:uiPriority w:val="29"/>
    <w:rsid w:val="006B3184"/>
    <w:rPr>
      <w:i/>
      <w:iCs/>
    </w:rPr>
  </w:style>
  <w:style w:type="paragraph" w:styleId="Kiemeltidzet">
    <w:name w:val="Intense Quote"/>
    <w:basedOn w:val="Norml"/>
    <w:next w:val="Norml"/>
    <w:link w:val="KiemeltidzetChar"/>
    <w:uiPriority w:val="30"/>
    <w:qFormat/>
    <w:rsid w:val="006B3184"/>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6B3184"/>
    <w:rPr>
      <w:b/>
      <w:bCs/>
      <w:i/>
      <w:iCs/>
    </w:rPr>
  </w:style>
  <w:style w:type="character" w:styleId="Finomkiemels">
    <w:name w:val="Subtle Emphasis"/>
    <w:uiPriority w:val="19"/>
    <w:qFormat/>
    <w:rsid w:val="006B3184"/>
    <w:rPr>
      <w:i/>
      <w:iCs/>
    </w:rPr>
  </w:style>
  <w:style w:type="character" w:styleId="Ershangslyozs">
    <w:name w:val="Intense Emphasis"/>
    <w:uiPriority w:val="21"/>
    <w:qFormat/>
    <w:rsid w:val="006B3184"/>
    <w:rPr>
      <w:b/>
      <w:bCs/>
    </w:rPr>
  </w:style>
  <w:style w:type="character" w:styleId="Finomhivatkozs">
    <w:name w:val="Subtle Reference"/>
    <w:uiPriority w:val="31"/>
    <w:qFormat/>
    <w:rsid w:val="006B3184"/>
    <w:rPr>
      <w:smallCaps/>
    </w:rPr>
  </w:style>
  <w:style w:type="character" w:styleId="Ershivatkozs">
    <w:name w:val="Intense Reference"/>
    <w:uiPriority w:val="32"/>
    <w:qFormat/>
    <w:rsid w:val="006B3184"/>
    <w:rPr>
      <w:smallCaps/>
      <w:spacing w:val="5"/>
      <w:u w:val="single"/>
    </w:rPr>
  </w:style>
  <w:style w:type="character" w:styleId="Knyvcme">
    <w:name w:val="Book Title"/>
    <w:uiPriority w:val="33"/>
    <w:qFormat/>
    <w:rsid w:val="006B3184"/>
    <w:rPr>
      <w:i/>
      <w:iCs/>
      <w:smallCaps/>
      <w:spacing w:val="5"/>
    </w:rPr>
  </w:style>
  <w:style w:type="paragraph" w:styleId="Tartalomjegyzkcmsora">
    <w:name w:val="TOC Heading"/>
    <w:basedOn w:val="Cmsor1"/>
    <w:next w:val="Norml"/>
    <w:uiPriority w:val="39"/>
    <w:semiHidden/>
    <w:unhideWhenUsed/>
    <w:qFormat/>
    <w:rsid w:val="006B31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ényűző">
  <a:themeElements>
    <a:clrScheme name="Fényűző">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Fényűző">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ényűző">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2326</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Csabai Lucia</dc:creator>
  <cp:lastModifiedBy>Csabai Lucia</cp:lastModifiedBy>
  <cp:revision>3</cp:revision>
  <dcterms:created xsi:type="dcterms:W3CDTF">2019-05-13T14:26:00Z</dcterms:created>
  <dcterms:modified xsi:type="dcterms:W3CDTF">2019-05-13T14:39:00Z</dcterms:modified>
</cp:coreProperties>
</file>